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b/>
          <w:sz w:val="20"/>
          <w:szCs w:val="20"/>
        </w:rPr>
        <w:t>Форма № 4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</w:rPr>
        <w:t>Анкета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</w:rPr>
        <w:t xml:space="preserve">кандидата в члены Союза </w:t>
      </w:r>
      <w:r>
        <w:rPr>
          <w:b/>
          <w:spacing w:val="2"/>
        </w:rPr>
        <w:t>«МежрегионСтройЭксплуатация»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102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bidi w:val="0"/>
        <w:ind w:left="1020" w:right="0" w:firstLine="709"/>
        <w:jc w:val="both"/>
        <w:textAlignment w:val="auto"/>
        <w:rPr/>
      </w:pPr>
      <w:r>
        <w:rPr/>
        <w:t xml:space="preserve">Полное наименование организации: </w:t>
      </w:r>
      <w:r>
        <w:rPr>
          <w:lang w:val="en-US"/>
        </w:rPr>
        <w:t>___________________________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lang w:val="en-US"/>
        </w:rPr>
      </w:pPr>
      <w:r>
        <w:rPr>
          <w:lang w:val="en-US"/>
        </w:rPr>
        <w:t>_________________________________________________________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left"/>
        <w:textAlignment w:val="auto"/>
        <w:rPr/>
      </w:pPr>
      <w:r>
        <w:rPr/>
        <w:t>Объем выручки организации за предыдущий год (млн. руб.): 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Объем выручки холдинга (при наличии холдинга) за предыдущий год (млн. руб.):</w:t>
      </w:r>
    </w:p>
    <w:p>
      <w:pPr>
        <w:pStyle w:val="ListParagraph"/>
        <w:widowControl/>
        <w:bidi w:val="0"/>
        <w:spacing w:before="0" w:after="0"/>
        <w:ind w:left="1020" w:right="0" w:hanging="0"/>
        <w:contextualSpacing/>
        <w:jc w:val="both"/>
        <w:textAlignment w:val="auto"/>
        <w:rPr/>
      </w:pPr>
      <w:r>
        <w:rPr/>
        <w:t>_________________________________________________________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Общее количество сотрудников в организации/холдинге:</w:t>
      </w:r>
    </w:p>
    <w:p>
      <w:pPr>
        <w:pStyle w:val="ListParagraph"/>
        <w:widowControl/>
        <w:bidi w:val="0"/>
        <w:spacing w:before="0" w:after="0"/>
        <w:ind w:left="1020" w:right="0" w:hanging="0"/>
        <w:contextualSpacing/>
        <w:jc w:val="both"/>
        <w:textAlignment w:val="auto"/>
        <w:rPr/>
      </w:pPr>
      <w:r>
        <w:rPr/>
        <w:t>_________________________________________________________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Виды работ (услуг), осуществляемых организацией в соответствии с Перечнем видов работ (приложение №1): _________________________ __________________________________________________________________________________________________________________________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Основные регионы деятельности:</w:t>
      </w:r>
    </w:p>
    <w:p>
      <w:pPr>
        <w:pStyle w:val="ListParagraph"/>
        <w:widowControl/>
        <w:bidi w:val="0"/>
        <w:spacing w:before="0" w:after="0"/>
        <w:ind w:left="1134" w:right="0" w:hanging="0"/>
        <w:contextualSpacing/>
        <w:jc w:val="both"/>
        <w:textAlignment w:val="auto"/>
        <w:rPr/>
      </w:pPr>
      <w:r>
        <w:rPr/>
        <w:t>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1134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Крупнейшие партнеры по бизнесу:</w:t>
      </w:r>
    </w:p>
    <w:p>
      <w:pPr>
        <w:pStyle w:val="ListParagraph"/>
        <w:widowControl/>
        <w:bidi w:val="0"/>
        <w:spacing w:before="0" w:after="0"/>
        <w:ind w:left="1134" w:right="0" w:hanging="0"/>
        <w:contextualSpacing/>
        <w:jc w:val="both"/>
        <w:textAlignment w:val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</w:t>
      </w:r>
      <w:r>
        <w:rPr/>
        <w:t>_____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Экспортно-импортные операции: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709" w:right="0" w:firstLine="709"/>
        <w:contextualSpacing/>
        <w:jc w:val="both"/>
        <w:textAlignment w:val="auto"/>
        <w:rPr/>
      </w:pPr>
      <w:r>
        <w:rPr/>
        <w:t>Почетные награды, дипломы организации: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ind w:left="1134" w:right="238" w:firstLine="709"/>
        <w:jc w:val="both"/>
        <w:textAlignment w:val="auto"/>
        <w:rPr/>
      </w:pPr>
      <w:r>
        <w:rPr/>
        <w:t xml:space="preserve">Почетные награды, дипломы, звания сотрудников организации: </w:t>
      </w:r>
    </w:p>
    <w:p>
      <w:pPr>
        <w:pStyle w:val="ListParagraph"/>
        <w:widowControl/>
        <w:bidi w:val="0"/>
        <w:ind w:left="1134" w:right="238" w:hanging="0"/>
        <w:jc w:val="both"/>
        <w:textAlignment w:val="auto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widowControl/>
        <w:bidi w:val="0"/>
        <w:ind w:left="1134" w:right="238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>Членство в профессиональных и общественных объединениях (союзах, ассоциациях, и др.)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/>
      </w:pPr>
      <w:r>
        <w:rPr/>
        <w:t>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1069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1020" w:right="0" w:firstLine="709"/>
        <w:contextualSpacing/>
        <w:jc w:val="both"/>
        <w:textAlignment w:val="auto"/>
        <w:rPr/>
      </w:pPr>
      <w:r>
        <w:rPr/>
        <w:t xml:space="preserve"> </w:t>
      </w:r>
      <w:r>
        <w:rPr/>
        <w:t>Членство в других саморегулируемых организациях:</w:t>
      </w:r>
    </w:p>
    <w:p>
      <w:pPr>
        <w:pStyle w:val="ListParagraph"/>
        <w:widowControl/>
        <w:bidi w:val="0"/>
        <w:spacing w:before="0" w:after="0"/>
        <w:ind w:left="1134" w:right="0" w:hanging="0"/>
        <w:contextualSpacing/>
        <w:jc w:val="both"/>
        <w:textAlignment w:val="auto"/>
        <w:rPr/>
      </w:pPr>
      <w:r>
        <w:rPr/>
        <w:t>______________________</w:t>
      </w:r>
      <w:r>
        <w:rPr>
          <w:lang w:val="en-US"/>
        </w:rPr>
        <w:t>_________________________________________________________________________________________________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bidi w:val="0"/>
        <w:ind w:left="928" w:right="0" w:firstLine="709"/>
        <w:jc w:val="both"/>
        <w:textAlignment w:val="auto"/>
        <w:rPr>
          <w:lang w:val="en-US"/>
        </w:rPr>
      </w:pPr>
      <w:r>
        <w:rPr>
          <w:lang w:val="en-US"/>
        </w:rPr>
        <w:t xml:space="preserve"> </w:t>
      </w:r>
      <w:r>
        <w:rPr/>
        <w:t xml:space="preserve">Наличие договоров страхования: </w:t>
        <w:tab/>
        <w:tab/>
        <w:tab/>
      </w:r>
    </w:p>
    <w:p>
      <w:pPr>
        <w:pStyle w:val="Normal"/>
        <w:widowControl/>
        <w:bidi w:val="0"/>
        <w:ind w:left="7080" w:right="0" w:firstLine="708"/>
        <w:jc w:val="both"/>
        <w:textAlignment w:val="auto"/>
        <w:rPr/>
      </w:pPr>
      <w:r>
        <w:rPr/>
        <w:t xml:space="preserve">         </w:t>
      </w:r>
      <w:r>
        <w:rPr/>
        <w:t>да    нет</w:t>
      </w:r>
    </w:p>
    <w:p>
      <w:pPr>
        <w:pStyle w:val="ConsPlusNormal"/>
        <w:widowControl/>
        <w:numPr>
          <w:ilvl w:val="0"/>
          <w:numId w:val="2"/>
        </w:numPr>
        <w:tabs>
          <w:tab w:val="left" w:pos="1068" w:leader="none"/>
        </w:tabs>
        <w:bidi w:val="0"/>
        <w:ind w:left="1068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страхование гражданской ответственности за причинение</w:t>
      </w:r>
    </w:p>
    <w:p>
      <w:pPr>
        <w:pStyle w:val="ConsPlusNormal"/>
        <w:widowControl/>
        <w:bidi w:val="0"/>
        <w:ind w:left="1416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вреда вследствие недостатков товаров, работ (услуг); </w:t>
        <w:tab/>
      </w:r>
      <w:r>
        <w:fldChar w:fldCharType="begin"/>
      </w:r>
      <w:r>
        <w:instrText>SYMBOL 111 \f "Wingdings" \s 14</w:instrText>
      </w:r>
      <w:r>
        <w:fldChar w:fldCharType="separate"/>
      </w:r>
      <w:bookmarkStart w:id="0" w:name="__Fieldmark__1943_1477439308"/>
      <w:r>
        <w:rPr>
          <w:rFonts w:cs="Times New Roman" w:ascii="Times New Roman" w:hAnsi="Times New Roman"/>
          <w:sz w:val="28"/>
          <w:szCs w:val="28"/>
        </w:rPr>
      </w:r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  <w:bookmarkEnd w:id="0"/>
      <w:r>
        <w:rPr>
          <w:rFonts w:cs="Times New Roman" w:ascii="Times New Roman" w:hAnsi="Times New Roman"/>
          <w:sz w:val="28"/>
          <w:szCs w:val="28"/>
        </w:rPr>
        <w:tab/>
      </w:r>
      <w:r>
        <w:fldChar w:fldCharType="begin"/>
      </w:r>
      <w:r>
        <w:instrText>SYMBOL 111 \f "Wingdings" \s 14</w:instrText>
      </w:r>
      <w:r>
        <w:fldChar w:fldCharType="separate"/>
      </w:r>
      <w:bookmarkStart w:id="1" w:name="__Fieldmark__1946_1477439308"/>
      <w:r>
        <w:rPr>
          <w:rFonts w:cs="Times New Roman" w:ascii="Times New Roman" w:hAnsi="Times New Roman"/>
          <w:sz w:val="28"/>
          <w:szCs w:val="28"/>
        </w:rPr>
      </w:r>
      <w:bookmarkEnd w:id="1"/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</w:p>
    <w:p>
      <w:pPr>
        <w:pStyle w:val="ConsPlusNormal"/>
        <w:widowControl/>
        <w:numPr>
          <w:ilvl w:val="0"/>
          <w:numId w:val="2"/>
        </w:numPr>
        <w:tabs>
          <w:tab w:val="left" w:pos="1068" w:leader="none"/>
        </w:tabs>
        <w:bidi w:val="0"/>
        <w:ind w:left="1068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страхование гражданской ответственности за неисполнение </w:t>
      </w:r>
    </w:p>
    <w:p>
      <w:pPr>
        <w:pStyle w:val="ConsPlusNormal"/>
        <w:widowControl/>
        <w:bidi w:val="0"/>
        <w:ind w:left="1416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или ненадлежащее исполнение обязательств по договору; </w:t>
        <w:tab/>
      </w:r>
      <w:r>
        <w:fldChar w:fldCharType="begin"/>
      </w:r>
      <w:r>
        <w:instrText>SYMBOL 111 \f "Wingdings" \s 14</w:instrText>
      </w:r>
      <w:r>
        <w:fldChar w:fldCharType="separate"/>
      </w:r>
      <w:bookmarkStart w:id="2" w:name="__Fieldmark__1962_1477439308"/>
      <w:r>
        <w:rPr>
          <w:rFonts w:cs="Times New Roman" w:ascii="Times New Roman" w:hAnsi="Times New Roman"/>
          <w:sz w:val="28"/>
          <w:szCs w:val="28"/>
        </w:rPr>
      </w:r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  <w:bookmarkEnd w:id="2"/>
      <w:r>
        <w:rPr>
          <w:rFonts w:cs="Times New Roman" w:ascii="Times New Roman" w:hAnsi="Times New Roman"/>
          <w:sz w:val="28"/>
          <w:szCs w:val="28"/>
        </w:rPr>
        <w:tab/>
      </w:r>
      <w:r>
        <w:fldChar w:fldCharType="begin"/>
      </w:r>
      <w:r>
        <w:instrText>SYMBOL 111 \f "Wingdings" \s 14</w:instrText>
      </w:r>
      <w:r>
        <w:fldChar w:fldCharType="separate"/>
      </w:r>
      <w:bookmarkStart w:id="3" w:name="__Fieldmark__1965_1477439308"/>
      <w:r>
        <w:rPr>
          <w:rFonts w:cs="Times New Roman" w:ascii="Times New Roman" w:hAnsi="Times New Roman"/>
          <w:sz w:val="28"/>
          <w:szCs w:val="28"/>
        </w:rPr>
      </w:r>
      <w:bookmarkEnd w:id="3"/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</w:p>
    <w:p>
      <w:pPr>
        <w:pStyle w:val="ConsPlusNormal"/>
        <w:widowControl/>
        <w:numPr>
          <w:ilvl w:val="0"/>
          <w:numId w:val="2"/>
        </w:numPr>
        <w:tabs>
          <w:tab w:val="left" w:pos="1068" w:leader="none"/>
        </w:tabs>
        <w:bidi w:val="0"/>
        <w:ind w:left="1068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страхование гражданской ответственности за </w:t>
      </w:r>
    </w:p>
    <w:p>
      <w:pPr>
        <w:pStyle w:val="ConsPlusNormal"/>
        <w:widowControl/>
        <w:bidi w:val="0"/>
        <w:ind w:left="1416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причинение вреда третьим лицам;</w:t>
        <w:tab/>
        <w:t xml:space="preserve">                                      </w:t>
      </w:r>
      <w:r>
        <w:fldChar w:fldCharType="begin"/>
      </w:r>
      <w:r>
        <w:instrText>SYMBOL 111 \f "Wingdings" \s 14</w:instrText>
      </w:r>
      <w:r>
        <w:fldChar w:fldCharType="separate"/>
      </w:r>
      <w:bookmarkStart w:id="4" w:name="__Fieldmark__1980_1477439308"/>
      <w:r>
        <w:rPr>
          <w:rFonts w:cs="Times New Roman" w:ascii="Times New Roman" w:hAnsi="Times New Roman"/>
          <w:sz w:val="28"/>
          <w:szCs w:val="28"/>
        </w:rPr>
      </w:r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  <w:bookmarkEnd w:id="4"/>
      <w:r>
        <w:rPr>
          <w:rFonts w:cs="Times New Roman" w:ascii="Times New Roman" w:hAnsi="Times New Roman"/>
          <w:sz w:val="28"/>
          <w:szCs w:val="28"/>
        </w:rPr>
        <w:tab/>
      </w:r>
      <w:r>
        <w:fldChar w:fldCharType="begin"/>
      </w:r>
      <w:r>
        <w:instrText>SYMBOL 111 \f "Wingdings" \s 14</w:instrText>
      </w:r>
      <w:r>
        <w:fldChar w:fldCharType="separate"/>
      </w:r>
      <w:bookmarkStart w:id="5" w:name="__Fieldmark__1983_1477439308"/>
      <w:r>
        <w:rPr>
          <w:rFonts w:cs="Times New Roman" w:ascii="Times New Roman" w:hAnsi="Times New Roman"/>
          <w:sz w:val="28"/>
          <w:szCs w:val="28"/>
        </w:rPr>
      </w:r>
      <w:bookmarkEnd w:id="5"/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</w:p>
    <w:p>
      <w:pPr>
        <w:pStyle w:val="ConsPlusNormal"/>
        <w:widowControl/>
        <w:numPr>
          <w:ilvl w:val="0"/>
          <w:numId w:val="2"/>
        </w:numPr>
        <w:tabs>
          <w:tab w:val="left" w:pos="1068" w:leader="none"/>
        </w:tabs>
        <w:bidi w:val="0"/>
        <w:ind w:left="1068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страхование гражданской ответственности организаций,</w:t>
      </w:r>
    </w:p>
    <w:p>
      <w:pPr>
        <w:pStyle w:val="ConsPlusNormal"/>
        <w:widowControl/>
        <w:bidi w:val="0"/>
        <w:ind w:left="1416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эксплуатирующих опасные объекты.                                  </w:t>
      </w:r>
      <w:r>
        <w:fldChar w:fldCharType="begin"/>
      </w:r>
      <w:r>
        <w:instrText>SYMBOL 111 \f "Wingdings" \s 14</w:instrText>
      </w:r>
      <w:r>
        <w:fldChar w:fldCharType="separate"/>
      </w:r>
      <w:bookmarkStart w:id="6" w:name="__Fieldmark__1995_1477439308"/>
      <w:r>
        <w:rPr>
          <w:rFonts w:cs="Times New Roman" w:ascii="Times New Roman" w:hAnsi="Times New Roman"/>
          <w:sz w:val="28"/>
          <w:szCs w:val="28"/>
        </w:rPr>
      </w:r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  <w:bookmarkEnd w:id="6"/>
      <w:r>
        <w:rPr>
          <w:rFonts w:cs="Times New Roman" w:ascii="Times New Roman" w:hAnsi="Times New Roman"/>
          <w:sz w:val="28"/>
          <w:szCs w:val="28"/>
        </w:rPr>
        <w:tab/>
      </w:r>
      <w:r>
        <w:fldChar w:fldCharType="begin"/>
      </w:r>
      <w:r>
        <w:instrText>SYMBOL 111 \f "Wingdings" \s 14</w:instrText>
      </w:r>
      <w:r>
        <w:fldChar w:fldCharType="separate"/>
      </w:r>
      <w:bookmarkStart w:id="7" w:name="__Fieldmark__1998_1477439308"/>
      <w:r>
        <w:rPr>
          <w:rFonts w:cs="Times New Roman" w:ascii="Times New Roman" w:hAnsi="Times New Roman"/>
          <w:sz w:val="28"/>
          <w:szCs w:val="28"/>
        </w:rPr>
      </w:r>
      <w:bookmarkEnd w:id="7"/>
      <w:r>
        <w:rPr>
          <w:rFonts w:cs="Times New Roman" w:ascii="Times New Roman" w:hAnsi="Times New Roman"/>
          <w:sz w:val="28"/>
          <w:szCs w:val="28"/>
        </w:rPr>
      </w:r>
      <w:r>
        <w:fldChar w:fldCharType="end"/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928" w:right="0" w:firstLine="709"/>
        <w:contextualSpacing/>
        <w:jc w:val="both"/>
        <w:textAlignment w:val="auto"/>
        <w:rPr/>
      </w:pPr>
      <w:r>
        <w:rPr/>
        <w:t xml:space="preserve"> </w:t>
      </w:r>
      <w:r>
        <w:rPr/>
        <w:t>Наличие добровольной и/или обязательной сертификации работ (услуг):</w:t>
      </w:r>
    </w:p>
    <w:p>
      <w:pPr>
        <w:pStyle w:val="Normal"/>
        <w:widowControl/>
        <w:bidi w:val="0"/>
        <w:ind w:left="720" w:right="0" w:hanging="0"/>
        <w:jc w:val="both"/>
        <w:textAlignment w:val="auto"/>
        <w:rPr/>
      </w:pPr>
      <w:r>
        <w:rPr/>
        <w:t>__________________________________________________________</w:t>
      </w:r>
    </w:p>
    <w:p>
      <w:pPr>
        <w:pStyle w:val="Normal"/>
        <w:widowControl/>
        <w:bidi w:val="0"/>
        <w:ind w:left="72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bidi w:val="0"/>
        <w:ind w:left="1020" w:right="0" w:firstLine="709"/>
        <w:jc w:val="both"/>
        <w:textAlignment w:val="auto"/>
        <w:rPr/>
      </w:pPr>
      <w:r>
        <w:rPr/>
        <w:t xml:space="preserve">Какие из указанных в Перечне видов работ являются доминирующими в вашей деятельности: </w:t>
      </w:r>
    </w:p>
    <w:p>
      <w:pPr>
        <w:pStyle w:val="Normal"/>
        <w:widowControl/>
        <w:bidi w:val="0"/>
        <w:ind w:left="1069" w:right="0" w:hanging="0"/>
        <w:jc w:val="both"/>
        <w:textAlignment w:val="auto"/>
        <w:rPr/>
      </w:pPr>
      <w:r>
        <w:rPr/>
        <w:t>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ind w:left="1069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1069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1069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1069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/>
        <w:t>Дата заполнения: «__» __________ 2017 г.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/>
        <w:t xml:space="preserve">Подпись руководителя   ______________ </w:t>
        <w:tab/>
        <w:t>/________________/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/>
        <w:t>МП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677" w:leader="none"/>
        <w:tab w:val="right" w:pos="9355" w:leader="none"/>
      </w:tabs>
      <w:bidi w:val="0"/>
      <w:ind w:left="0" w:right="0" w:firstLine="709"/>
      <w:jc w:val="right"/>
      <w:textAlignment w:val="auto"/>
      <w:rPr/>
    </w:pPr>
    <w:r>
      <w:rPr>
        <w:rFonts w:cs="Times New Roman"/>
        <w:sz w:val="28"/>
        <w:szCs w:val="28"/>
        <w:lang w:val="en-US" w:eastAsia="en-US" w:bidi="ar-SA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widowControl/>
      <w:tabs>
        <w:tab w:val="center" w:pos="4677" w:leader="none"/>
        <w:tab w:val="right" w:pos="9355" w:leader="none"/>
      </w:tabs>
      <w:bidi w:val="0"/>
      <w:ind w:left="0" w:right="0" w:firstLine="709"/>
      <w:jc w:val="both"/>
      <w:textAlignment w:val="auto"/>
      <w:rPr>
        <w:rFonts w:ascii="Times New Roman" w:hAnsi="Times New Roman" w:cs="Times New Roman"/>
        <w:sz w:val="28"/>
        <w:szCs w:val="28"/>
        <w:lang w:val="ru-RU" w:eastAsia="en-US" w:bidi="ar-SA"/>
      </w:rPr>
    </w:pPr>
    <w:r>
      <w:rPr>
        <w:rFonts w:cs="Times New Roman"/>
        <w:sz w:val="28"/>
        <w:szCs w:val="28"/>
        <w:lang w:val="ru-RU" w:eastAsia="en-US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firstLine="709"/>
      <w:jc w:val="both"/>
      <w:textAlignment w:val="auto"/>
    </w:pPr>
    <w:rPr>
      <w:rFonts w:ascii="Times New Roman" w:hAnsi="Times New Roman" w:eastAsia="Courier New" w:cs="Times New Roman"/>
      <w:color w:val="auto"/>
      <w:sz w:val="28"/>
      <w:szCs w:val="28"/>
      <w:lang w:val="ru-RU" w:eastAsia="en-US" w:bidi="ar-SA"/>
    </w:rPr>
  </w:style>
  <w:style w:type="paragraph" w:styleId="Heading1">
    <w:name w:val="Heading 1"/>
    <w:basedOn w:val="Normal"/>
    <w:qFormat/>
    <w:pPr>
      <w:keepNext/>
      <w:keepLines/>
      <w:widowControl/>
      <w:spacing w:before="480" w:after="0"/>
      <w:ind w:left="0" w:right="0" w:firstLine="709"/>
      <w:jc w:val="both"/>
      <w:textAlignment w:val="auto"/>
      <w:outlineLvl w:val="0"/>
    </w:pPr>
    <w:rPr>
      <w:rFonts w:cs="Times New Roman"/>
      <w:b/>
      <w:bCs/>
      <w:sz w:val="28"/>
      <w:szCs w:val="28"/>
      <w:lang w:val="ru-RU" w:eastAsia="en-US" w:bidi="ar-SA"/>
    </w:rPr>
  </w:style>
  <w:style w:type="paragraph" w:styleId="Heading2">
    <w:name w:val="Heading 2"/>
    <w:basedOn w:val="Normal"/>
    <w:qFormat/>
    <w:pPr>
      <w:keepNext/>
      <w:keepLines/>
      <w:widowControl/>
      <w:spacing w:before="200" w:after="0"/>
      <w:ind w:left="0" w:right="0" w:firstLine="709"/>
      <w:jc w:val="both"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Heading3">
    <w:name w:val="Heading 3"/>
    <w:basedOn w:val="Normal"/>
    <w:qFormat/>
    <w:pPr>
      <w:keepNext/>
      <w:keepLines/>
      <w:widowControl/>
      <w:spacing w:before="200" w:after="0"/>
      <w:ind w:left="0" w:right="0" w:firstLine="709"/>
      <w:jc w:val="both"/>
      <w:textAlignment w:val="auto"/>
      <w:outlineLvl w:val="2"/>
    </w:pPr>
    <w:rPr>
      <w:rFonts w:ascii="Cambria" w:hAnsi="Cambria" w:cs="Times New Roman"/>
      <w:b/>
      <w:bCs/>
      <w:color w:val="4F81BD"/>
      <w:sz w:val="28"/>
      <w:szCs w:val="28"/>
      <w:lang w:val="ru-RU" w:eastAsia="en-US" w:bidi="ar-SA"/>
    </w:rPr>
  </w:style>
  <w:style w:type="paragraph" w:styleId="Heading4">
    <w:name w:val="Heading 4"/>
    <w:basedOn w:val="Normal"/>
    <w:qFormat/>
    <w:pPr>
      <w:keepNext/>
      <w:keepLines/>
      <w:widowControl/>
      <w:spacing w:before="200" w:after="0"/>
      <w:ind w:left="0" w:right="0" w:firstLine="709"/>
      <w:jc w:val="both"/>
      <w:textAlignment w:val="auto"/>
      <w:outlineLvl w:val="3"/>
    </w:pPr>
    <w:rPr>
      <w:rFonts w:ascii="Cambria" w:hAnsi="Cambria" w:cs="Times New Roman"/>
      <w:b/>
      <w:bCs/>
      <w:i/>
      <w:iCs/>
      <w:color w:val="4F81BD"/>
      <w:sz w:val="28"/>
      <w:szCs w:val="28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eastAsia="Times New Roman" w:cs="Times New Roman"/>
      <w:b/>
      <w:bCs/>
    </w:rPr>
  </w:style>
  <w:style w:type="character" w:styleId="2">
    <w:name w:val="Заголовок 2 Знак"/>
    <w:basedOn w:val="DefaultParagraphFont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3">
    <w:name w:val="Заголовок 3 Знак"/>
    <w:basedOn w:val="DefaultParagraphFont"/>
    <w:qFormat/>
    <w:rPr>
      <w:rFonts w:ascii="Cambria" w:hAnsi="Cambria" w:cs="Times New Roman"/>
      <w:b/>
      <w:bCs/>
      <w:color w:val="4F81BD"/>
    </w:rPr>
  </w:style>
  <w:style w:type="character" w:styleId="4">
    <w:name w:val="Заголовок 4 Знак"/>
    <w:basedOn w:val="DefaultParagraphFont"/>
    <w:qFormat/>
    <w:rPr>
      <w:rFonts w:ascii="Cambria" w:hAnsi="Cambria" w:cs="Times New Roman"/>
      <w:b/>
      <w:bCs/>
      <w:i/>
      <w:iCs/>
      <w:color w:val="4F81BD"/>
    </w:rPr>
  </w:style>
  <w:style w:type="character" w:styleId="Style10">
    <w:name w:val="Без интервала Знак"/>
    <w:basedOn w:val="DefaultParagraphFont"/>
    <w:qFormat/>
    <w:rPr>
      <w:rFonts w:ascii="Calibri" w:hAnsi="Calibri" w:cs="Times New Roman"/>
      <w:sz w:val="22"/>
      <w:szCs w:val="22"/>
      <w:lang w:val="ru-RU" w:eastAsia="en-US" w:bidi="ar-SA"/>
    </w:rPr>
  </w:style>
  <w:style w:type="character" w:styleId="Style11">
    <w:name w:val="Текст выноски Знак"/>
    <w:basedOn w:val="DefaultParagraphFont"/>
    <w:qFormat/>
    <w:rPr>
      <w:rFonts w:ascii="Tahoma" w:hAnsi="Tahoma" w:cs="Tahoma"/>
      <w:sz w:val="16"/>
      <w:szCs w:val="16"/>
      <w:lang w:val="en-US" w:eastAsia="en-US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Style12">
    <w:name w:val="Верхний колонтитул Знак"/>
    <w:basedOn w:val="DefaultParagraphFont"/>
    <w:qFormat/>
    <w:rPr>
      <w:rFonts w:cs="Times New Roman"/>
      <w:sz w:val="28"/>
      <w:szCs w:val="28"/>
      <w:lang w:val="en-US" w:eastAsia="en-US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8"/>
      <w:szCs w:val="28"/>
      <w:lang w:val="en-US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2"/>
      <w:szCs w:val="22"/>
      <w:lang w:val="ru-RU" w:eastAsia="ru-RU" w:bidi="ar-SA"/>
    </w:rPr>
  </w:style>
  <w:style w:type="paragraph" w:styleId="Caption1">
    <w:name w:val="caption"/>
    <w:basedOn w:val="Normal"/>
    <w:qFormat/>
    <w:pPr>
      <w:widowControl/>
      <w:spacing w:before="0" w:after="200"/>
      <w:ind w:left="0" w:right="0" w:firstLine="709"/>
      <w:jc w:val="both"/>
      <w:textAlignment w:val="auto"/>
    </w:pPr>
    <w:rPr>
      <w:rFonts w:cs="Times New Roman"/>
      <w:b/>
      <w:bCs/>
      <w:color w:val="4F81BD"/>
      <w:sz w:val="18"/>
      <w:szCs w:val="18"/>
      <w:lang w:val="ru-RU" w:eastAsia="en-US" w:bidi="ar-SA"/>
    </w:rPr>
  </w:style>
  <w:style w:type="paragraph" w:styleId="NoSpacing">
    <w:name w:val="No Spacing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ourier New" w:cs="Times New Roman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right="0" w:firstLine="709"/>
      <w:contextualSpacing/>
      <w:jc w:val="both"/>
      <w:textAlignment w:val="auto"/>
    </w:pPr>
    <w:rPr>
      <w:rFonts w:cs="Times New Roman"/>
      <w:sz w:val="28"/>
      <w:szCs w:val="28"/>
      <w:lang w:val="ru-RU" w:eastAsia="en-US" w:bidi="ar-SA"/>
    </w:rPr>
  </w:style>
  <w:style w:type="paragraph" w:styleId="TOCHeading">
    <w:name w:val="TOC Heading"/>
    <w:basedOn w:val="Heading1"/>
    <w:qFormat/>
    <w:pPr>
      <w:keepNext/>
      <w:keepLines/>
      <w:widowControl/>
      <w:spacing w:lineRule="auto" w:line="276" w:before="480" w:after="0"/>
      <w:ind w:left="0" w:right="0" w:hanging="0"/>
      <w:jc w:val="left"/>
      <w:textAlignment w:val="auto"/>
    </w:pPr>
    <w:rPr>
      <w:rFonts w:cs="Times New Roman"/>
      <w:b/>
      <w:bCs/>
      <w:sz w:val="28"/>
      <w:szCs w:val="28"/>
      <w:lang w:val="ru-RU" w:eastAsia="en-US" w:bidi="ar-SA"/>
    </w:rPr>
  </w:style>
  <w:style w:type="paragraph" w:styleId="BalloonText">
    <w:name w:val="Balloon Text"/>
    <w:basedOn w:val="Normal"/>
    <w:qFormat/>
    <w:pPr>
      <w:widowControl/>
      <w:ind w:left="0" w:right="0" w:firstLine="709"/>
      <w:jc w:val="both"/>
      <w:textAlignment w:val="auto"/>
    </w:pPr>
    <w:rPr>
      <w:rFonts w:ascii="Tahoma" w:hAnsi="Tahoma" w:cs="Tahoma"/>
      <w:sz w:val="16"/>
      <w:szCs w:val="16"/>
      <w:lang w:val="ru-RU" w:eastAsia="en-US" w:bidi="ar-SA"/>
    </w:rPr>
  </w:style>
  <w:style w:type="paragraph" w:styleId="Header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firstLine="709"/>
      <w:jc w:val="both"/>
      <w:textAlignment w:val="auto"/>
    </w:pPr>
    <w:rPr>
      <w:rFonts w:cs="Times New Roman"/>
      <w:sz w:val="28"/>
      <w:szCs w:val="28"/>
      <w:lang w:val="ru-RU" w:eastAsia="en-US" w:bidi="ar-SA"/>
    </w:rPr>
  </w:style>
  <w:style w:type="paragraph" w:styleId="Footer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firstLine="709"/>
      <w:jc w:val="both"/>
      <w:textAlignment w:val="auto"/>
    </w:pPr>
    <w:rPr>
      <w:rFonts w:cs="Times New Roman"/>
      <w:sz w:val="28"/>
      <w:szCs w:val="28"/>
      <w:lang w:val="ru-RU" w:eastAsia="en-US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auto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99</Pages>
  <Words>504</Words>
  <Characters>3376</Characters>
  <CharactersWithSpaces>2878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2010-02-03T14:48:00Z</dcterms:created>
  <dc:creator>1</dc:creator>
  <dc:description/>
  <dc:language>en-US</dc:language>
  <cp:lastModifiedBy/>
  <cp:lastPrinted>2010-09-02T15:17:00Z</cp:lastPrinted>
  <dcterms:modified xsi:type="dcterms:W3CDTF">2017-07-09T21:08:00Z</dcterms:modified>
  <cp:revision>13</cp:revision>
  <dc:subject/>
  <dc:title>Перечень данных о кандидате в члены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